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4A655">
      <w:pPr>
        <w:keepNext w:val="0"/>
        <w:keepLines w:val="0"/>
        <w:pageBreakBefore w:val="0"/>
        <w:widowControl w:val="0"/>
        <w:tabs>
          <w:tab w:val="left" w:pos="2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firstLine="0" w:firstLineChars="0"/>
        <w:jc w:val="both"/>
        <w:textAlignment w:val="auto"/>
        <w:rPr>
          <w:rFonts w:hint="eastAsia" w:ascii="方正黑体_GBK" w:hAnsi="方正黑体_GBK" w:eastAsia="方正黑体_GBK" w:cs="方正黑体_GBK"/>
          <w:b w:val="0"/>
          <w:bCs w:val="0"/>
          <w:snapToGrid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napToGrid/>
          <w:color w:val="auto"/>
          <w:kern w:val="2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  <w:t>19</w:t>
      </w:r>
    </w:p>
    <w:p w14:paraId="3CEC738D">
      <w:pPr>
        <w:keepNext w:val="0"/>
        <w:keepLines w:val="0"/>
        <w:pageBreakBefore w:val="0"/>
        <w:widowControl w:val="0"/>
        <w:tabs>
          <w:tab w:val="left" w:pos="2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firstLine="0" w:firstLineChars="0"/>
        <w:jc w:val="both"/>
        <w:textAlignment w:val="auto"/>
        <w:rPr>
          <w:rFonts w:hint="eastAsia" w:ascii="方正黑体_GBK" w:hAnsi="方正黑体_GBK" w:eastAsia="方正黑体_GBK" w:cs="方正黑体_GBK"/>
          <w:b w:val="0"/>
          <w:bCs w:val="0"/>
          <w:snapToGrid/>
          <w:color w:val="auto"/>
          <w:kern w:val="2"/>
          <w:sz w:val="32"/>
          <w:szCs w:val="32"/>
          <w:lang w:val="en-US" w:eastAsia="zh-CN"/>
        </w:rPr>
      </w:pPr>
    </w:p>
    <w:p w14:paraId="01F601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exact"/>
        <w:ind w:left="0" w:leftChars="0" w:firstLine="0" w:firstLineChars="0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kern w:val="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kern w:val="2"/>
          <w:sz w:val="44"/>
          <w:szCs w:val="44"/>
          <w:lang w:val="en-US" w:eastAsia="zh-CN"/>
        </w:rPr>
        <w:t>广东“智慧团建”系统新团员报到操作指引</w:t>
      </w:r>
    </w:p>
    <w:p w14:paraId="28F0EC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default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</w:pPr>
    </w:p>
    <w:p w14:paraId="348B5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default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  <w:t>经</w:t>
      </w: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上级</w:t>
      </w:r>
      <w:r>
        <w:rPr>
          <w:rFonts w:hint="default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  <w:t>审批同意后</w:t>
      </w: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1</w:t>
      </w:r>
      <w:r>
        <w:rPr>
          <w:rFonts w:hint="default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  <w:t>个月内，</w:t>
      </w: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新团员应及时在</w:t>
      </w:r>
      <w:r>
        <w:rPr>
          <w:rFonts w:hint="default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  <w:t>“智慧团建”系统</w:t>
      </w: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录入报到信息，团组织需尽快上传志愿书和审核本组织团员的报到信息</w:t>
      </w:r>
      <w:r>
        <w:rPr>
          <w:rFonts w:hint="default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  <w:t>。</w:t>
      </w:r>
    </w:p>
    <w:p w14:paraId="4BF77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napToGrid/>
          <w:color w:val="000000"/>
          <w:kern w:val="2"/>
          <w:sz w:val="32"/>
          <w:szCs w:val="32"/>
          <w:lang w:eastAsia="zh-CN"/>
        </w:rPr>
        <w:t>“智慧团建”</w:t>
      </w:r>
      <w:r>
        <w:rPr>
          <w:rFonts w:hint="default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  <w:t>系统</w:t>
      </w: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报到</w:t>
      </w:r>
      <w:r>
        <w:rPr>
          <w:rFonts w:hint="default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  <w:t>流程</w:t>
      </w: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如下：</w:t>
      </w:r>
    </w:p>
    <w:p w14:paraId="446C3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b w:val="0"/>
          <w:bCs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snapToGrid/>
          <w:color w:val="000000"/>
          <w:kern w:val="2"/>
          <w:sz w:val="32"/>
          <w:szCs w:val="32"/>
          <w:lang w:val="en-US" w:eastAsia="zh-CN"/>
        </w:rPr>
        <w:t>一、团员在系统录入信息进行报到</w:t>
      </w:r>
    </w:p>
    <w:p w14:paraId="0250E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1.团员关注“广东共青团”官方微信公众号。</w:t>
      </w:r>
    </w:p>
    <w:p w14:paraId="046968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eastAsia" w:ascii="Times New Roman Regular" w:hAnsi="Times New Roman Regular" w:eastAsia="方正仿宋_GBK" w:cs="Times New Roman Regular"/>
          <w:snapToGrid/>
          <w:kern w:val="2"/>
          <w:sz w:val="32"/>
          <w:szCs w:val="32"/>
          <w:lang w:val="en-US" w:eastAsia="zh-CN"/>
        </w:rPr>
        <w:t>2.</w:t>
      </w: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团员在下方工具栏点击“智慧团建—团员报到”按钮</w:t>
      </w: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  <w:t>。</w:t>
      </w:r>
    </w:p>
    <w:p w14:paraId="7E496B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default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eastAsia="方正仿宋_GBK" w:cs="Times New Roman Regular"/>
          <w:snapToGrid/>
          <w:kern w:val="2"/>
          <w:sz w:val="32"/>
          <w:szCs w:val="32"/>
          <w:lang w:val="en-US" w:eastAsia="zh-CN"/>
        </w:rPr>
        <w:t>3.</w:t>
      </w:r>
      <w:r>
        <w:rPr>
          <w:rFonts w:hint="eastAsia" w:ascii="Times New Roman Regular" w:hAnsi="Times New Roman Regular" w:eastAsia="方正仿宋_GBK" w:cs="Times New Roman Regular"/>
          <w:b w:val="0"/>
          <w:bCs/>
          <w:snapToGrid/>
          <w:color w:val="000000"/>
          <w:kern w:val="2"/>
          <w:sz w:val="32"/>
          <w:szCs w:val="32"/>
          <w:lang w:val="en-US" w:eastAsia="zh-CN"/>
        </w:rPr>
        <w:t>团员进行身份认证，</w:t>
      </w:r>
      <w:r>
        <w:rPr>
          <w:rFonts w:hint="default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  <w:t>依次录入新团员的基本信息，包括但不限于：姓名、身份证号码、民族、</w:t>
      </w: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户籍、政治面貌、入团时间、报到团支部、发展团员编号、入团时所在支部、手机号码、</w:t>
      </w:r>
      <w:r>
        <w:rPr>
          <w:rFonts w:hint="default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  <w:t>学历、</w:t>
      </w: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收入、是否担任团干职务等</w:t>
      </w:r>
      <w:r>
        <w:rPr>
          <w:rFonts w:hint="default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  <w:t>。</w:t>
      </w: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团员</w:t>
      </w:r>
      <w:r>
        <w:rPr>
          <w:rFonts w:hint="default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  <w:t>根据系统提示</w:t>
      </w: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填写完相关信息，</w:t>
      </w:r>
      <w:r>
        <w:rPr>
          <w:rFonts w:hint="default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  <w:t>确认信息无误后，</w:t>
      </w: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点击“提交”</w:t>
      </w:r>
      <w:r>
        <w:rPr>
          <w:rFonts w:hint="default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  <w:t>按钮，完成录入步骤。</w:t>
      </w:r>
    </w:p>
    <w:p w14:paraId="225FE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b w:val="0"/>
          <w:bCs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napToGrid/>
          <w:kern w:val="2"/>
          <w:sz w:val="32"/>
          <w:szCs w:val="32"/>
          <w:lang w:val="en-US" w:eastAsia="zh-CN"/>
        </w:rPr>
        <w:t>二、</w:t>
      </w:r>
      <w:r>
        <w:rPr>
          <w:rFonts w:hint="eastAsia" w:ascii="方正黑体_GBK" w:hAnsi="方正黑体_GBK" w:eastAsia="方正黑体_GBK" w:cs="方正黑体_GBK"/>
          <w:b w:val="0"/>
          <w:bCs/>
          <w:snapToGrid/>
          <w:color w:val="000000"/>
          <w:kern w:val="2"/>
          <w:sz w:val="32"/>
          <w:szCs w:val="32"/>
          <w:lang w:val="en-US" w:eastAsia="zh-CN"/>
        </w:rPr>
        <w:t>团支部</w:t>
      </w:r>
      <w:r>
        <w:rPr>
          <w:rFonts w:hint="eastAsia" w:ascii="方正黑体_GBK" w:hAnsi="方正黑体_GBK" w:eastAsia="方正黑体_GBK" w:cs="方正黑体_GBK"/>
          <w:b w:val="0"/>
          <w:bCs/>
          <w:snapToGrid/>
          <w:color w:val="000000"/>
          <w:kern w:val="2"/>
          <w:sz w:val="32"/>
          <w:szCs w:val="32"/>
          <w:lang w:eastAsia="zh-CN"/>
        </w:rPr>
        <w:t>管理员</w:t>
      </w:r>
      <w:r>
        <w:rPr>
          <w:rFonts w:hint="eastAsia" w:ascii="方正黑体_GBK" w:hAnsi="方正黑体_GBK" w:eastAsia="方正黑体_GBK" w:cs="方正黑体_GBK"/>
          <w:b w:val="0"/>
          <w:bCs/>
          <w:snapToGrid/>
          <w:color w:val="000000"/>
          <w:kern w:val="2"/>
          <w:sz w:val="32"/>
          <w:szCs w:val="32"/>
          <w:lang w:val="en-US" w:eastAsia="zh-CN"/>
        </w:rPr>
        <w:t>审核本组织团员报到信息</w:t>
      </w:r>
    </w:p>
    <w:p w14:paraId="7A69A9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default" w:ascii="Times New Roman Regular" w:hAnsi="Times New Roman Regular" w:eastAsia="方正仿宋_GBK" w:cs="Times New Roman Regular"/>
          <w:b w:val="0"/>
          <w:bCs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1.</w:t>
      </w:r>
      <w:r>
        <w:rPr>
          <w:rFonts w:hint="eastAsia" w:ascii="Times New Roman Regular" w:hAnsi="Times New Roman Regular" w:eastAsia="方正仿宋_GBK" w:cs="Times New Roman Regular"/>
          <w:b w:val="0"/>
          <w:bCs/>
          <w:snapToGrid/>
          <w:color w:val="000000"/>
          <w:kern w:val="2"/>
          <w:sz w:val="32"/>
          <w:szCs w:val="32"/>
          <w:lang w:val="en-US" w:eastAsia="zh-CN"/>
        </w:rPr>
        <w:t>团支部</w:t>
      </w:r>
      <w:r>
        <w:rPr>
          <w:rFonts w:hint="default" w:ascii="Times New Roman Regular" w:hAnsi="Times New Roman Regular" w:eastAsia="方正仿宋_GBK" w:cs="Times New Roman Regular"/>
          <w:b w:val="0"/>
          <w:bCs/>
          <w:snapToGrid/>
          <w:color w:val="000000"/>
          <w:kern w:val="2"/>
          <w:sz w:val="32"/>
          <w:szCs w:val="32"/>
          <w:lang w:eastAsia="zh-CN"/>
        </w:rPr>
        <w:t>管理员</w:t>
      </w:r>
      <w:r>
        <w:rPr>
          <w:rFonts w:hint="eastAsia" w:ascii="Times New Roman Regular" w:hAnsi="Times New Roman Regular" w:eastAsia="方正仿宋_GBK" w:cs="Times New Roman Regular"/>
          <w:b w:val="0"/>
          <w:bCs/>
          <w:snapToGrid/>
          <w:color w:val="000000"/>
          <w:kern w:val="2"/>
          <w:sz w:val="32"/>
          <w:szCs w:val="32"/>
          <w:lang w:val="en-US" w:eastAsia="zh-CN"/>
        </w:rPr>
        <w:t>登录组织账号。</w:t>
      </w:r>
    </w:p>
    <w:p w14:paraId="1FDB2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eastAsia="方正仿宋_GBK" w:cs="Times New Roman Regular"/>
          <w:snapToGrid/>
          <w:kern w:val="2"/>
          <w:sz w:val="32"/>
          <w:szCs w:val="32"/>
          <w:lang w:val="en-US" w:eastAsia="zh-CN"/>
        </w:rPr>
        <w:t>2.</w:t>
      </w:r>
      <w:r>
        <w:rPr>
          <w:rFonts w:hint="eastAsia" w:ascii="Times New Roman Regular" w:hAnsi="Times New Roman Regular" w:eastAsia="方正仿宋_GBK" w:cs="Times New Roman Regular"/>
          <w:b w:val="0"/>
          <w:bCs/>
          <w:snapToGrid/>
          <w:color w:val="000000"/>
          <w:kern w:val="2"/>
          <w:sz w:val="32"/>
          <w:szCs w:val="32"/>
          <w:lang w:val="en-US" w:eastAsia="zh-CN"/>
        </w:rPr>
        <w:t>团支部</w:t>
      </w:r>
      <w:r>
        <w:rPr>
          <w:rFonts w:hint="default" w:ascii="Times New Roman Regular" w:hAnsi="Times New Roman Regular" w:eastAsia="方正仿宋_GBK" w:cs="Times New Roman Regular"/>
          <w:b w:val="0"/>
          <w:bCs/>
          <w:snapToGrid/>
          <w:color w:val="000000"/>
          <w:kern w:val="2"/>
          <w:sz w:val="32"/>
          <w:szCs w:val="32"/>
          <w:lang w:eastAsia="zh-CN"/>
        </w:rPr>
        <w:t>管理员</w:t>
      </w: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在“我的团员”列表筛选报到资料状态，查看当前团组织“电子志愿书待上传”的团员信息。</w:t>
      </w:r>
    </w:p>
    <w:p w14:paraId="0A1DA1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团组织先将入团志愿书PDF文件按要求进行命名（文件命名要求：团员姓名+手机号码+入团志愿书；例如：张三+13800000000+入团志愿书），点击“上传电子志愿书”按钮上传文件。系统支持批量文件上传，上传后需逐一确认团员电子档案内容，点击“电子志愿书审核”按钮可查看上传文档。</w:t>
      </w:r>
    </w:p>
    <w:p w14:paraId="23EEE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eastAsia="方正仿宋_GBK" w:cs="Times New Roman Regular"/>
          <w:snapToGrid/>
          <w:kern w:val="2"/>
          <w:sz w:val="32"/>
          <w:szCs w:val="32"/>
          <w:lang w:val="en-US" w:eastAsia="zh-CN"/>
        </w:rPr>
        <w:t>3.</w:t>
      </w:r>
      <w:r>
        <w:rPr>
          <w:rFonts w:hint="eastAsia" w:ascii="Times New Roman Regular" w:hAnsi="Times New Roman Regular" w:eastAsia="方正仿宋_GBK" w:cs="Times New Roman Regular"/>
          <w:b w:val="0"/>
          <w:bCs/>
          <w:snapToGrid/>
          <w:color w:val="000000"/>
          <w:kern w:val="2"/>
          <w:sz w:val="32"/>
          <w:szCs w:val="32"/>
          <w:lang w:val="en-US" w:eastAsia="zh-CN"/>
        </w:rPr>
        <w:t>团支部</w:t>
      </w:r>
      <w:r>
        <w:rPr>
          <w:rFonts w:hint="default" w:ascii="Times New Roman Regular" w:hAnsi="Times New Roman Regular" w:eastAsia="方正仿宋_GBK" w:cs="Times New Roman Regular"/>
          <w:b w:val="0"/>
          <w:bCs/>
          <w:snapToGrid/>
          <w:color w:val="000000"/>
          <w:kern w:val="2"/>
          <w:sz w:val="32"/>
          <w:szCs w:val="32"/>
          <w:lang w:eastAsia="zh-CN"/>
        </w:rPr>
        <w:t>管理员</w:t>
      </w: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上传并审核志愿书后，点击“资料审核”按钮审核团员其他报到信息，确认信息无误后可以点击“通过”按钮，即审核批准该团员的报到。</w:t>
      </w:r>
    </w:p>
    <w:p w14:paraId="5621C2E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85FA204-714D-4FEF-8A0F-C843F0186A20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4CB83DEC-A652-4B22-9C1A-8229AA1D329B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imes New Roman Regular">
    <w:altName w:val="Times New Roman"/>
    <w:panose1 w:val="02020703060505090304"/>
    <w:charset w:val="00"/>
    <w:family w:val="auto"/>
    <w:pitch w:val="default"/>
    <w:sig w:usb0="00000000" w:usb1="00000000" w:usb2="00000001" w:usb3="00000000" w:csb0="400001BF" w:csb1="DFF70000"/>
    <w:embedRegular r:id="rId3" w:fontKey="{ABE8FBBF-1278-4B54-9D00-40F6A4E7F3F8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F5F6EB68-4457-451C-9BCE-3122A11172CF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B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2026-01-13T08:06:45Z</dcterms:created>
  <dc:creator>fr</dc:creator>
  <cp:lastModifiedBy>juzi</cp:lastModifiedBy>
  <dcterms:modified xsi:type="dcterms:W3CDTF">2026-01-13T08:06:55Z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eyJoZGlkIjoiOTEzYzBlOTRjOGFhOTNkNjhkMDQ0MjhkYWU3YTA3ZGIiLCJ1c2VySWQiOiIxNTEwNjM1NTY1In0=</vt:lpwstr>
  </property>
  <property fmtid="{D5CDD505-2E9C-101B-9397-08002B2CF9AE}" pid="4" name="ICV">
    <vt:lpwstr>89FDFC98BFB147C88A3A945B8D1DD001_12</vt:lpwstr>
  </property>
</Properties>
</file>